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1E" w:rsidRPr="00E86087" w:rsidRDefault="000D38D0" w:rsidP="000D38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6087">
        <w:rPr>
          <w:rFonts w:ascii="Times New Roman" w:hAnsi="Times New Roman" w:cs="Times New Roman"/>
          <w:b/>
          <w:sz w:val="40"/>
          <w:szCs w:val="40"/>
        </w:rPr>
        <w:t>COMPARISON OF MAJOR INVERTEBRATE PHYLA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803"/>
        <w:gridCol w:w="2880"/>
        <w:gridCol w:w="3060"/>
        <w:gridCol w:w="3235"/>
      </w:tblGrid>
      <w:tr w:rsidR="00EC45F6" w:rsidTr="00EC45F6">
        <w:tc>
          <w:tcPr>
            <w:tcW w:w="2412" w:type="dxa"/>
          </w:tcPr>
          <w:p w:rsidR="00EC45F6" w:rsidRDefault="00EC45F6" w:rsidP="000D3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EC45F6" w:rsidRPr="00E86087" w:rsidRDefault="00EC45F6" w:rsidP="000D38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Porifera</w:t>
            </w:r>
            <w:proofErr w:type="spellEnd"/>
          </w:p>
        </w:tc>
        <w:tc>
          <w:tcPr>
            <w:tcW w:w="2880" w:type="dxa"/>
          </w:tcPr>
          <w:p w:rsidR="00EC45F6" w:rsidRPr="00E86087" w:rsidRDefault="00EC45F6" w:rsidP="000D38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Cnidaria</w:t>
            </w:r>
            <w:proofErr w:type="spellEnd"/>
          </w:p>
        </w:tc>
        <w:tc>
          <w:tcPr>
            <w:tcW w:w="3060" w:type="dxa"/>
          </w:tcPr>
          <w:p w:rsidR="00EC45F6" w:rsidRPr="00E86087" w:rsidRDefault="00EC45F6" w:rsidP="000D38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Platyhelminthes</w:t>
            </w:r>
          </w:p>
        </w:tc>
        <w:tc>
          <w:tcPr>
            <w:tcW w:w="3235" w:type="dxa"/>
          </w:tcPr>
          <w:p w:rsidR="00EC45F6" w:rsidRPr="00E86087" w:rsidRDefault="00EC45F6" w:rsidP="000D38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Nematode</w:t>
            </w: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Examples (at least 2)</w:t>
            </w: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&amp; Habitat</w:t>
            </w:r>
          </w:p>
        </w:tc>
        <w:tc>
          <w:tcPr>
            <w:tcW w:w="2803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sponges</w:t>
            </w:r>
          </w:p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aquatic marine (SESSILE)</w:t>
            </w:r>
          </w:p>
        </w:tc>
        <w:tc>
          <w:tcPr>
            <w:tcW w:w="288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Tissue layers &amp; level of organization</w:t>
            </w:r>
          </w:p>
        </w:tc>
        <w:tc>
          <w:tcPr>
            <w:tcW w:w="2803" w:type="dxa"/>
          </w:tcPr>
          <w:p w:rsidR="00EC45F6" w:rsidRDefault="00EC45F6" w:rsidP="00E86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 tissues and organs (cellular)</w:t>
            </w:r>
          </w:p>
        </w:tc>
        <w:tc>
          <w:tcPr>
            <w:tcW w:w="288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Coelom</w:t>
            </w:r>
          </w:p>
        </w:tc>
        <w:tc>
          <w:tcPr>
            <w:tcW w:w="2803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Body Symmetry</w:t>
            </w:r>
          </w:p>
        </w:tc>
        <w:tc>
          <w:tcPr>
            <w:tcW w:w="2803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symmetry</w:t>
            </w:r>
          </w:p>
        </w:tc>
        <w:tc>
          <w:tcPr>
            <w:tcW w:w="288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Cephalization</w:t>
            </w:r>
          </w:p>
        </w:tc>
        <w:tc>
          <w:tcPr>
            <w:tcW w:w="2803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Digestive</w:t>
            </w:r>
          </w:p>
        </w:tc>
        <w:tc>
          <w:tcPr>
            <w:tcW w:w="2803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filter feeding with collar cells</w:t>
            </w:r>
          </w:p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# of digestive openings</w:t>
            </w:r>
          </w:p>
        </w:tc>
        <w:tc>
          <w:tcPr>
            <w:tcW w:w="2803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one;  gastrovascular cavity</w:t>
            </w:r>
          </w:p>
        </w:tc>
        <w:tc>
          <w:tcPr>
            <w:tcW w:w="288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rPr>
          <w:trHeight w:val="881"/>
        </w:trPr>
        <w:tc>
          <w:tcPr>
            <w:tcW w:w="2412" w:type="dxa"/>
          </w:tcPr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Respiratory </w:t>
            </w: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EC45F6" w:rsidRPr="00EC45F6" w:rsidRDefault="00EC45F6" w:rsidP="00EC45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diffusion</w:t>
            </w:r>
          </w:p>
        </w:tc>
        <w:tc>
          <w:tcPr>
            <w:tcW w:w="288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Circulatory</w:t>
            </w: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(open or closed)</w:t>
            </w: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(also list structures)</w:t>
            </w: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none;  diffusion</w:t>
            </w:r>
          </w:p>
        </w:tc>
        <w:tc>
          <w:tcPr>
            <w:tcW w:w="288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Nervous</w:t>
            </w: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EC45F6" w:rsidRPr="00EC45F6" w:rsidRDefault="00EC45F6" w:rsidP="00EC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Excretory</w:t>
            </w: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diffusion by individual cells</w:t>
            </w:r>
          </w:p>
        </w:tc>
        <w:tc>
          <w:tcPr>
            <w:tcW w:w="288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Support</w:t>
            </w: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spicules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spongin</w:t>
            </w:r>
            <w:proofErr w:type="spellEnd"/>
          </w:p>
        </w:tc>
        <w:tc>
          <w:tcPr>
            <w:tcW w:w="288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Reproduction</w:t>
            </w: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asexual: budding</w:t>
            </w:r>
          </w:p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sexual:  release gametes</w:t>
            </w:r>
          </w:p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C45F6" w:rsidRDefault="00EC45F6" w:rsidP="00EC6E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EC45F6" w:rsidRPr="00E86087" w:rsidRDefault="00EC45F6" w:rsidP="00EC6E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Annelida</w:t>
            </w:r>
          </w:p>
        </w:tc>
        <w:tc>
          <w:tcPr>
            <w:tcW w:w="2880" w:type="dxa"/>
          </w:tcPr>
          <w:p w:rsidR="00EC45F6" w:rsidRPr="00E86087" w:rsidRDefault="00EC45F6" w:rsidP="00EC6E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Mollusca</w:t>
            </w:r>
          </w:p>
        </w:tc>
        <w:tc>
          <w:tcPr>
            <w:tcW w:w="3060" w:type="dxa"/>
          </w:tcPr>
          <w:p w:rsidR="00EC45F6" w:rsidRPr="00E86087" w:rsidRDefault="00EC45F6" w:rsidP="00EC6E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Arthropoda</w:t>
            </w:r>
          </w:p>
        </w:tc>
        <w:tc>
          <w:tcPr>
            <w:tcW w:w="3235" w:type="dxa"/>
          </w:tcPr>
          <w:p w:rsidR="00EC45F6" w:rsidRDefault="00EC45F6" w:rsidP="00EC6E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Echinodermata</w:t>
            </w: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Examples (at least 2)</w:t>
            </w:r>
          </w:p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&amp; Habitat</w:t>
            </w:r>
          </w:p>
        </w:tc>
        <w:tc>
          <w:tcPr>
            <w:tcW w:w="2803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Tissue layers &amp; level of organization</w:t>
            </w:r>
          </w:p>
        </w:tc>
        <w:tc>
          <w:tcPr>
            <w:tcW w:w="2803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Coelom</w:t>
            </w:r>
          </w:p>
        </w:tc>
        <w:tc>
          <w:tcPr>
            <w:tcW w:w="2803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Body Symmetry</w:t>
            </w:r>
          </w:p>
        </w:tc>
        <w:tc>
          <w:tcPr>
            <w:tcW w:w="2803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Cephalization</w:t>
            </w:r>
          </w:p>
        </w:tc>
        <w:tc>
          <w:tcPr>
            <w:tcW w:w="2803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Digestive</w:t>
            </w:r>
          </w:p>
        </w:tc>
        <w:tc>
          <w:tcPr>
            <w:tcW w:w="2803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# of digestive openings</w:t>
            </w:r>
          </w:p>
        </w:tc>
        <w:tc>
          <w:tcPr>
            <w:tcW w:w="2803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Respiratory </w:t>
            </w:r>
          </w:p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Circulatory</w:t>
            </w:r>
          </w:p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(open or closed)</w:t>
            </w:r>
          </w:p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(also list structures)</w:t>
            </w:r>
          </w:p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Nervous</w:t>
            </w:r>
          </w:p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Excretory</w:t>
            </w:r>
          </w:p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Support</w:t>
            </w:r>
          </w:p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Reproduction</w:t>
            </w:r>
          </w:p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5F6" w:rsidRPr="00E86087" w:rsidRDefault="00EC45F6" w:rsidP="00EC6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EC6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43F" w:rsidRDefault="0093743F" w:rsidP="0093743F">
      <w:pPr>
        <w:rPr>
          <w:rFonts w:ascii="Times New Roman" w:hAnsi="Times New Roman" w:cs="Times New Roman"/>
          <w:sz w:val="24"/>
          <w:szCs w:val="24"/>
        </w:rPr>
      </w:pPr>
    </w:p>
    <w:sectPr w:rsidR="0093743F" w:rsidSect="000D38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F6" w:rsidRDefault="00EC45F6" w:rsidP="00EC45F6">
      <w:pPr>
        <w:spacing w:after="0" w:line="240" w:lineRule="auto"/>
      </w:pPr>
      <w:r>
        <w:separator/>
      </w:r>
    </w:p>
  </w:endnote>
  <w:endnote w:type="continuationSeparator" w:id="0">
    <w:p w:rsidR="00EC45F6" w:rsidRDefault="00EC45F6" w:rsidP="00EC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F6" w:rsidRDefault="00EC45F6" w:rsidP="00EC45F6">
      <w:pPr>
        <w:spacing w:after="0" w:line="240" w:lineRule="auto"/>
      </w:pPr>
      <w:r>
        <w:separator/>
      </w:r>
    </w:p>
  </w:footnote>
  <w:footnote w:type="continuationSeparator" w:id="0">
    <w:p w:rsidR="00EC45F6" w:rsidRDefault="00EC45F6" w:rsidP="00EC4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D0"/>
    <w:rsid w:val="000D38D0"/>
    <w:rsid w:val="0093743F"/>
    <w:rsid w:val="00DC011E"/>
    <w:rsid w:val="00E86087"/>
    <w:rsid w:val="00EC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32AD0-C45C-4EDA-8500-942387F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5F6"/>
  </w:style>
  <w:style w:type="paragraph" w:styleId="Footer">
    <w:name w:val="footer"/>
    <w:basedOn w:val="Normal"/>
    <w:link w:val="FooterChar"/>
    <w:uiPriority w:val="99"/>
    <w:unhideWhenUsed/>
    <w:rsid w:val="00E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</dc:creator>
  <cp:keywords/>
  <dc:description/>
  <cp:lastModifiedBy>Michelle P</cp:lastModifiedBy>
  <cp:revision>2</cp:revision>
  <dcterms:created xsi:type="dcterms:W3CDTF">2016-03-14T19:31:00Z</dcterms:created>
  <dcterms:modified xsi:type="dcterms:W3CDTF">2016-03-14T19:31:00Z</dcterms:modified>
</cp:coreProperties>
</file>